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8E37" w14:textId="1CE6C85C" w:rsidR="00FF0F0F" w:rsidRDefault="00FF0F0F" w:rsidP="00A35B0C">
      <w:pPr>
        <w:jc w:val="center"/>
        <w:rPr>
          <w:rFonts w:asciiTheme="majorHAnsi" w:hAnsiTheme="majorHAnsi"/>
          <w:b/>
          <w:bCs/>
          <w:lang w:val="en-US"/>
        </w:rPr>
      </w:pPr>
      <w:r>
        <w:rPr>
          <w:noProof/>
        </w:rPr>
        <w:drawing>
          <wp:inline distT="0" distB="0" distL="0" distR="0" wp14:anchorId="5CA141D2" wp14:editId="3B9844DC">
            <wp:extent cx="5731510" cy="1362075"/>
            <wp:effectExtent l="0" t="0" r="2540" b="9525"/>
            <wp:docPr id="1543918309" name="Picture 1" descr="A yellow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18309" name="Picture 1" descr="A yellow sign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BEADF" w14:textId="68EE36A0" w:rsidR="00A35B0C" w:rsidRPr="00A35B0C" w:rsidRDefault="00A35B0C" w:rsidP="00A35B0C">
      <w:pPr>
        <w:jc w:val="center"/>
        <w:rPr>
          <w:rFonts w:asciiTheme="majorHAnsi" w:hAnsiTheme="majorHAnsi"/>
          <w:b/>
          <w:bCs/>
          <w:lang w:val="en-US"/>
        </w:rPr>
      </w:pPr>
      <w:r w:rsidRPr="00A35B0C">
        <w:rPr>
          <w:rFonts w:asciiTheme="majorHAnsi" w:hAnsiTheme="majorHAnsi"/>
          <w:b/>
          <w:bCs/>
          <w:lang w:val="en-US"/>
        </w:rPr>
        <w:t xml:space="preserve">Slide 2 </w:t>
      </w:r>
      <w:r w:rsidRPr="00A35B0C">
        <w:rPr>
          <w:rFonts w:asciiTheme="majorHAnsi" w:hAnsiTheme="majorHAnsi"/>
          <w:b/>
          <w:bCs/>
        </w:rPr>
        <w:t>Procurement Thresholds</w:t>
      </w:r>
    </w:p>
    <w:p w14:paraId="0742A919" w14:textId="0EE87119" w:rsidR="00A35B0C" w:rsidRPr="00A35B0C" w:rsidRDefault="00A35B0C" w:rsidP="00A35B0C">
      <w:r w:rsidRPr="00A35B0C">
        <w:rPr>
          <w:b/>
          <w:bCs/>
          <w:lang w:val="en-US"/>
        </w:rPr>
        <w:t>Quote request -</w:t>
      </w:r>
      <w:r w:rsidRPr="00A35B0C">
        <w:rPr>
          <w:lang w:val="en-US"/>
        </w:rPr>
        <w:t xml:space="preserve"> </w:t>
      </w:r>
      <w:r w:rsidRPr="00A35B0C">
        <w:rPr>
          <w:b/>
          <w:bCs/>
          <w:lang w:val="en-IE"/>
        </w:rPr>
        <w:t>&gt;€5,000 ≤ €25,000</w:t>
      </w:r>
    </w:p>
    <w:p w14:paraId="235DD683" w14:textId="77777777" w:rsidR="00A35B0C" w:rsidRPr="00A35B0C" w:rsidRDefault="00A35B0C" w:rsidP="00A35B0C">
      <w:pPr>
        <w:numPr>
          <w:ilvl w:val="0"/>
          <w:numId w:val="1"/>
        </w:numPr>
      </w:pPr>
      <w:r w:rsidRPr="00A35B0C">
        <w:rPr>
          <w:lang w:val="en-US"/>
        </w:rPr>
        <w:t xml:space="preserve">It’s a lighter, quicker process than a full tender </w:t>
      </w:r>
      <w:r w:rsidRPr="00A35B0C">
        <w:rPr>
          <w:i/>
          <w:iCs/>
          <w:lang w:val="en-US"/>
        </w:rPr>
        <w:t>(for example: email requesting pricing/other requirements)</w:t>
      </w:r>
    </w:p>
    <w:p w14:paraId="61FB1C6E" w14:textId="77777777" w:rsidR="00A35B0C" w:rsidRPr="00A35B0C" w:rsidRDefault="00A35B0C" w:rsidP="00A35B0C">
      <w:pPr>
        <w:numPr>
          <w:ilvl w:val="0"/>
          <w:numId w:val="1"/>
        </w:numPr>
      </w:pPr>
      <w:r w:rsidRPr="00A35B0C">
        <w:rPr>
          <w:lang w:val="en-US"/>
        </w:rPr>
        <w:t xml:space="preserve">The buyer sends a short description of what they need (the product/service, quantity, delivery, etc.). </w:t>
      </w:r>
      <w:r w:rsidRPr="00A35B0C">
        <w:rPr>
          <w:u w:val="single"/>
          <w:lang w:val="en-US"/>
        </w:rPr>
        <w:t>Ensure that a response deadline is included in the quote request to all parties.</w:t>
      </w:r>
    </w:p>
    <w:p w14:paraId="797E94AE" w14:textId="77777777" w:rsidR="00A35B0C" w:rsidRPr="00A35B0C" w:rsidRDefault="00A35B0C" w:rsidP="00A35B0C">
      <w:pPr>
        <w:numPr>
          <w:ilvl w:val="0"/>
          <w:numId w:val="1"/>
        </w:numPr>
      </w:pPr>
      <w:r w:rsidRPr="00A35B0C">
        <w:rPr>
          <w:lang w:val="en-US"/>
        </w:rPr>
        <w:t>Suppliers reply with their prices and terms.</w:t>
      </w:r>
    </w:p>
    <w:p w14:paraId="081AC68F" w14:textId="77777777" w:rsidR="00A35B0C" w:rsidRPr="00A35B0C" w:rsidRDefault="00A35B0C" w:rsidP="00A35B0C">
      <w:pPr>
        <w:numPr>
          <w:ilvl w:val="0"/>
          <w:numId w:val="1"/>
        </w:numPr>
      </w:pPr>
      <w:r w:rsidRPr="00A35B0C">
        <w:rPr>
          <w:lang w:val="en-US"/>
        </w:rPr>
        <w:t xml:space="preserve">The buyer compares the quotes and chooses the supplier that offers the </w:t>
      </w:r>
      <w:r w:rsidRPr="00A35B0C">
        <w:rPr>
          <w:b/>
          <w:bCs/>
          <w:lang w:val="en-US"/>
        </w:rPr>
        <w:t>best value</w:t>
      </w:r>
      <w:r w:rsidRPr="00A35B0C">
        <w:rPr>
          <w:lang w:val="en-US"/>
        </w:rPr>
        <w:t xml:space="preserve"> (not always just the cheapest).</w:t>
      </w:r>
    </w:p>
    <w:p w14:paraId="06400C6F" w14:textId="77777777" w:rsidR="00A35B0C" w:rsidRPr="00A35B0C" w:rsidRDefault="00A35B0C" w:rsidP="00A35B0C">
      <w:pPr>
        <w:numPr>
          <w:ilvl w:val="0"/>
          <w:numId w:val="1"/>
        </w:numPr>
      </w:pPr>
      <w:r w:rsidRPr="00A35B0C">
        <w:rPr>
          <w:lang w:val="en-US"/>
        </w:rPr>
        <w:t>The process must be fair, transparent, and documented.</w:t>
      </w:r>
    </w:p>
    <w:p w14:paraId="62299F71" w14:textId="77777777" w:rsidR="00A35B0C" w:rsidRPr="00A35B0C" w:rsidRDefault="00A35B0C" w:rsidP="00A35B0C">
      <w:pPr>
        <w:numPr>
          <w:ilvl w:val="0"/>
          <w:numId w:val="1"/>
        </w:numPr>
      </w:pPr>
      <w:r w:rsidRPr="00A35B0C">
        <w:rPr>
          <w:lang w:val="en-US"/>
        </w:rPr>
        <w:t>All quotes received (minimum 3) should be uploaded to Agresso with the PO requisition. If the preferred supplier did not submit the lowest value quote, then a short note outlining the basis for the selection should also be uploaded</w:t>
      </w:r>
    </w:p>
    <w:p w14:paraId="65AA4864" w14:textId="77777777" w:rsidR="00A35B0C" w:rsidRDefault="00A35B0C" w:rsidP="00A35B0C">
      <w:pPr>
        <w:pStyle w:val="NormalWeb"/>
        <w:ind w:left="360"/>
        <w:rPr>
          <w:rFonts w:ascii="Calibri" w:hAnsi="Calibri" w:cs="Calibri"/>
          <w:sz w:val="22"/>
          <w:szCs w:val="22"/>
        </w:rPr>
      </w:pPr>
    </w:p>
    <w:p w14:paraId="079881DF" w14:textId="77777777" w:rsidR="00A35B0C" w:rsidRPr="00A35B0C" w:rsidRDefault="00A35B0C">
      <w:pPr>
        <w:rPr>
          <w:b/>
          <w:bCs/>
        </w:rPr>
      </w:pPr>
    </w:p>
    <w:sectPr w:rsidR="00A35B0C" w:rsidRPr="00A35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038E"/>
    <w:multiLevelType w:val="multilevel"/>
    <w:tmpl w:val="0E7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A4031"/>
    <w:multiLevelType w:val="hybridMultilevel"/>
    <w:tmpl w:val="B27840C8"/>
    <w:lvl w:ilvl="0" w:tplc="B850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89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C2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C5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2D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7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C7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C2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2F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6130339">
    <w:abstractNumId w:val="1"/>
  </w:num>
  <w:num w:numId="2" w16cid:durableId="119619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0C"/>
    <w:rsid w:val="000C03B9"/>
    <w:rsid w:val="001C5E12"/>
    <w:rsid w:val="0020143F"/>
    <w:rsid w:val="00240B21"/>
    <w:rsid w:val="00277F30"/>
    <w:rsid w:val="002D1B84"/>
    <w:rsid w:val="00300BEA"/>
    <w:rsid w:val="00462E55"/>
    <w:rsid w:val="004E0834"/>
    <w:rsid w:val="00516E2D"/>
    <w:rsid w:val="006230AB"/>
    <w:rsid w:val="00A35B0C"/>
    <w:rsid w:val="00E57990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8797"/>
  <w15:chartTrackingRefBased/>
  <w15:docId w15:val="{6B2FDCD5-FAFF-46FE-A21D-5CD154E1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B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B0C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O'Connell</dc:creator>
  <cp:keywords/>
  <dc:description/>
  <cp:lastModifiedBy>Patricia O'Connell</cp:lastModifiedBy>
  <cp:revision>22</cp:revision>
  <dcterms:created xsi:type="dcterms:W3CDTF">2025-10-08T12:09:00Z</dcterms:created>
  <dcterms:modified xsi:type="dcterms:W3CDTF">2025-10-14T07:25:00Z</dcterms:modified>
</cp:coreProperties>
</file>